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C8E1" w14:textId="63600F7A" w:rsidR="00F33AD0" w:rsidRPr="00B438A8" w:rsidRDefault="006B027E">
      <w:pPr>
        <w:rPr>
          <w:rFonts w:ascii="Roboto" w:eastAsia="Montserrat" w:hAnsi="Roboto" w:cs="Montserrat"/>
          <w:b/>
          <w:sz w:val="29"/>
          <w:szCs w:val="29"/>
          <w:highlight w:val="white"/>
        </w:rPr>
      </w:pPr>
      <w:r>
        <w:rPr>
          <w:rFonts w:ascii="Roboto" w:eastAsia="Montserrat" w:hAnsi="Roboto" w:cs="Montserrat"/>
          <w:b/>
          <w:sz w:val="29"/>
          <w:szCs w:val="29"/>
          <w:highlight w:val="white"/>
        </w:rPr>
        <w:t>Higher Net Promoter Score through a Product Introduction Process</w:t>
      </w:r>
    </w:p>
    <w:p w14:paraId="1914C8E2" w14:textId="270EB840" w:rsidR="00F33AD0" w:rsidRPr="00B438A8" w:rsidRDefault="005A3415">
      <w:pPr>
        <w:rPr>
          <w:rFonts w:ascii="Roboto" w:eastAsia="Proxima Nova" w:hAnsi="Roboto" w:cs="Proxima Nova"/>
          <w:sz w:val="10"/>
          <w:szCs w:val="10"/>
          <w:highlight w:val="white"/>
        </w:rPr>
      </w:pPr>
      <w:r w:rsidRPr="00B438A8">
        <w:rPr>
          <w:rFonts w:ascii="Roboto" w:eastAsia="Proxima Nova" w:hAnsi="Roboto" w:cs="Proxima Nova"/>
          <w:sz w:val="11"/>
          <w:szCs w:val="11"/>
          <w:highlight w:val="white"/>
        </w:rPr>
        <w:br/>
      </w:r>
      <w:r w:rsidRPr="00B438A8">
        <w:rPr>
          <w:rFonts w:ascii="Roboto" w:eastAsia="Proxima Nova" w:hAnsi="Roboto" w:cs="Proxima Nova"/>
          <w:sz w:val="20"/>
          <w:szCs w:val="20"/>
          <w:highlight w:val="white"/>
        </w:rPr>
        <w:t xml:space="preserve">Developed by: &lt; </w:t>
      </w:r>
      <w:r w:rsidRPr="00B438A8">
        <w:rPr>
          <w:rFonts w:ascii="Roboto" w:eastAsia="Proxima Nova" w:hAnsi="Roboto" w:cs="Proxima Nova"/>
          <w:sz w:val="20"/>
          <w:szCs w:val="20"/>
          <w:highlight w:val="white"/>
        </w:rPr>
        <w:t xml:space="preserve">Name &gt;, &lt; Key </w:t>
      </w:r>
      <w:r w:rsidRPr="00B438A8">
        <w:rPr>
          <w:rFonts w:ascii="Roboto" w:eastAsia="Proxima Nova" w:hAnsi="Roboto" w:cs="Proxima Nova"/>
          <w:sz w:val="20"/>
          <w:szCs w:val="20"/>
          <w:highlight w:val="white"/>
        </w:rPr>
        <w:t>Players &gt;</w:t>
      </w:r>
    </w:p>
    <w:p w14:paraId="1914C8E3" w14:textId="77777777" w:rsidR="00F33AD0" w:rsidRPr="00B438A8" w:rsidRDefault="005A3415">
      <w:pPr>
        <w:rPr>
          <w:rFonts w:ascii="Roboto" w:eastAsia="Roboto" w:hAnsi="Roboto" w:cs="Roboto"/>
          <w:sz w:val="21"/>
          <w:szCs w:val="21"/>
          <w:highlight w:val="white"/>
        </w:rPr>
      </w:pPr>
      <w:r w:rsidRPr="00B438A8">
        <w:rPr>
          <w:rFonts w:ascii="Roboto" w:hAnsi="Roboto"/>
        </w:rPr>
        <w:pict w14:anchorId="1914C90E">
          <v:rect id="_x0000_i1025" style="width:0;height:1.5pt" o:hralign="center" o:hrstd="t" o:hr="t" fillcolor="#a0a0a0" stroked="f"/>
        </w:pict>
      </w:r>
    </w:p>
    <w:p w14:paraId="1914C8E4" w14:textId="77777777" w:rsidR="00F33AD0" w:rsidRPr="00B438A8" w:rsidRDefault="00F33AD0">
      <w:pPr>
        <w:rPr>
          <w:rFonts w:ascii="Roboto" w:eastAsia="Roboto" w:hAnsi="Roboto" w:cs="Roboto"/>
          <w:sz w:val="15"/>
          <w:szCs w:val="15"/>
          <w:highlight w:val="white"/>
        </w:rPr>
      </w:pPr>
    </w:p>
    <w:p w14:paraId="1914C8E5" w14:textId="607FF78C" w:rsidR="00F33AD0" w:rsidRPr="00B438A8" w:rsidRDefault="005A3415">
      <w:pPr>
        <w:rPr>
          <w:rFonts w:ascii="Roboto" w:eastAsia="Proxima Nova" w:hAnsi="Roboto" w:cs="Proxima Nova"/>
          <w:highlight w:val="white"/>
        </w:rPr>
      </w:pPr>
      <w:r w:rsidRPr="00B438A8">
        <w:rPr>
          <w:rFonts w:ascii="Roboto" w:eastAsia="Montserrat" w:hAnsi="Roboto" w:cs="Montserrat"/>
          <w:b/>
          <w:highlight w:val="white"/>
        </w:rPr>
        <w:t xml:space="preserve">Headline: </w:t>
      </w:r>
      <w:r w:rsidR="009A0380">
        <w:rPr>
          <w:rFonts w:ascii="Roboto" w:eastAsia="Proxima Nova" w:hAnsi="Roboto" w:cs="Proxima Nova"/>
          <w:highlight w:val="white"/>
        </w:rPr>
        <w:t>Product Development</w:t>
      </w:r>
      <w:r w:rsidRPr="00B438A8">
        <w:rPr>
          <w:rFonts w:ascii="Roboto" w:eastAsia="Proxima Nova" w:hAnsi="Roboto" w:cs="Proxima Nova"/>
          <w:highlight w:val="white"/>
        </w:rPr>
        <w:t xml:space="preserve"> should </w:t>
      </w:r>
      <w:r w:rsidR="00EA1D05">
        <w:rPr>
          <w:rFonts w:ascii="Roboto" w:eastAsia="Proxima Nova" w:hAnsi="Roboto" w:cs="Proxima Nova"/>
          <w:highlight w:val="white"/>
        </w:rPr>
        <w:t>implement an end-to-end Product Introduction Process</w:t>
      </w:r>
      <w:r w:rsidRPr="00B438A8">
        <w:rPr>
          <w:rFonts w:ascii="Roboto" w:eastAsia="Proxima Nova" w:hAnsi="Roboto" w:cs="Proxima Nova"/>
          <w:highlight w:val="white"/>
        </w:rPr>
        <w:t xml:space="preserve"> by </w:t>
      </w:r>
      <w:r w:rsidR="00EA1D05">
        <w:rPr>
          <w:rFonts w:ascii="Roboto" w:eastAsia="Proxima Nova" w:hAnsi="Roboto" w:cs="Proxima Nova"/>
          <w:highlight w:val="white"/>
        </w:rPr>
        <w:t>Oct 1, 2023</w:t>
      </w:r>
      <w:r w:rsidRPr="00B438A8">
        <w:rPr>
          <w:rFonts w:ascii="Roboto" w:eastAsia="Proxima Nova" w:hAnsi="Roboto" w:cs="Proxima Nova"/>
          <w:highlight w:val="white"/>
        </w:rPr>
        <w:t xml:space="preserve">. </w:t>
      </w:r>
      <w:r w:rsidRPr="00B438A8">
        <w:rPr>
          <w:rFonts w:ascii="Roboto" w:eastAsia="Proxima Nova" w:hAnsi="Roboto" w:cs="Proxima Nova"/>
          <w:highlight w:val="white"/>
        </w:rPr>
        <w:t xml:space="preserve">This will result in </w:t>
      </w:r>
      <w:r w:rsidR="00A61AEE">
        <w:rPr>
          <w:rFonts w:ascii="Roboto" w:eastAsia="Proxima Nova" w:hAnsi="Roboto" w:cs="Proxima Nova"/>
          <w:highlight w:val="white"/>
        </w:rPr>
        <w:t xml:space="preserve">an estimated </w:t>
      </w:r>
      <w:r w:rsidR="008C0CFF">
        <w:rPr>
          <w:rFonts w:ascii="Roboto" w:eastAsia="Proxima Nova" w:hAnsi="Roboto" w:cs="Proxima Nova"/>
          <w:highlight w:val="white"/>
        </w:rPr>
        <w:t>10</w:t>
      </w:r>
      <w:r w:rsidR="00A61AEE">
        <w:rPr>
          <w:rFonts w:ascii="Roboto" w:eastAsia="Proxima Nova" w:hAnsi="Roboto" w:cs="Proxima Nova"/>
          <w:highlight w:val="white"/>
        </w:rPr>
        <w:t xml:space="preserve">% </w:t>
      </w:r>
      <w:r w:rsidR="006A707F">
        <w:rPr>
          <w:rFonts w:ascii="Roboto" w:eastAsia="Proxima Nova" w:hAnsi="Roboto" w:cs="Proxima Nova"/>
          <w:highlight w:val="white"/>
        </w:rPr>
        <w:t>increase in NPS</w:t>
      </w:r>
      <w:r w:rsidRPr="00B438A8">
        <w:rPr>
          <w:rFonts w:ascii="Roboto" w:eastAsia="Proxima Nova" w:hAnsi="Roboto" w:cs="Proxima Nova"/>
          <w:highlight w:val="white"/>
        </w:rPr>
        <w:t xml:space="preserve">, while avoiding </w:t>
      </w:r>
      <w:r w:rsidR="009178A9">
        <w:rPr>
          <w:rFonts w:ascii="Roboto" w:eastAsia="Proxima Nova" w:hAnsi="Roboto" w:cs="Proxima Nova"/>
          <w:highlight w:val="white"/>
        </w:rPr>
        <w:t>235 calls from angry customers</w:t>
      </w:r>
      <w:r w:rsidRPr="00B438A8">
        <w:rPr>
          <w:rFonts w:ascii="Roboto" w:eastAsia="Proxima Nova" w:hAnsi="Roboto" w:cs="Proxima Nova"/>
          <w:highlight w:val="white"/>
        </w:rPr>
        <w:t xml:space="preserve"> created by </w:t>
      </w:r>
      <w:r w:rsidR="009178A9">
        <w:rPr>
          <w:rFonts w:ascii="Roboto" w:eastAsia="Proxima Nova" w:hAnsi="Roboto" w:cs="Proxima Nova"/>
          <w:highlight w:val="white"/>
        </w:rPr>
        <w:t xml:space="preserve">using </w:t>
      </w:r>
      <w:r w:rsidR="00710DFB">
        <w:rPr>
          <w:rFonts w:ascii="Roboto" w:eastAsia="Proxima Nova" w:hAnsi="Roboto" w:cs="Proxima Nova"/>
          <w:highlight w:val="white"/>
        </w:rPr>
        <w:t>&lt; product &gt; wrongly for &lt; purpose &gt;.</w:t>
      </w:r>
    </w:p>
    <w:p w14:paraId="1914C8E6" w14:textId="77777777" w:rsidR="00F33AD0" w:rsidRPr="00B438A8" w:rsidRDefault="00F33AD0">
      <w:pPr>
        <w:rPr>
          <w:rFonts w:ascii="Roboto" w:eastAsia="Proxima Nova" w:hAnsi="Roboto" w:cs="Proxima Nova"/>
          <w:sz w:val="8"/>
          <w:szCs w:val="8"/>
          <w:highlight w:val="white"/>
        </w:rPr>
      </w:pPr>
    </w:p>
    <w:p w14:paraId="1914C8E7" w14:textId="77777777" w:rsidR="00F33AD0" w:rsidRPr="00B438A8" w:rsidRDefault="005A3415">
      <w:pPr>
        <w:rPr>
          <w:rFonts w:ascii="Roboto" w:eastAsia="Proxima Nova" w:hAnsi="Roboto" w:cs="Proxima Nova"/>
          <w:highlight w:val="white"/>
        </w:rPr>
      </w:pPr>
      <w:r w:rsidRPr="00B438A8">
        <w:rPr>
          <w:rFonts w:ascii="Roboto" w:hAnsi="Roboto"/>
        </w:rPr>
        <w:pict w14:anchorId="1914C90F">
          <v:rect id="_x0000_i1026" style="width:0;height:1.5pt" o:hralign="center" o:hrstd="t" o:hr="t" fillcolor="#a0a0a0" stroked="f"/>
        </w:pict>
      </w:r>
    </w:p>
    <w:p w14:paraId="1914C8E9" w14:textId="01EE9834" w:rsidR="00F33AD0" w:rsidRPr="00B438A8" w:rsidRDefault="005A3415">
      <w:pPr>
        <w:rPr>
          <w:rFonts w:ascii="Roboto" w:eastAsia="Montserrat" w:hAnsi="Roboto" w:cs="Montserrat"/>
          <w:b/>
          <w:sz w:val="24"/>
          <w:szCs w:val="24"/>
          <w:highlight w:val="white"/>
        </w:rPr>
      </w:pPr>
      <w:r w:rsidRPr="00B438A8">
        <w:rPr>
          <w:rFonts w:ascii="Roboto" w:eastAsia="Montserrat" w:hAnsi="Roboto" w:cs="Montserrat"/>
          <w:b/>
          <w:sz w:val="24"/>
          <w:szCs w:val="24"/>
          <w:highlight w:val="white"/>
        </w:rPr>
        <w:t>Problem Statement</w:t>
      </w:r>
    </w:p>
    <w:p w14:paraId="1914C8EA" w14:textId="77777777" w:rsidR="00F33AD0" w:rsidRPr="00B438A8" w:rsidRDefault="00F33AD0">
      <w:pPr>
        <w:rPr>
          <w:rFonts w:ascii="Roboto" w:eastAsia="Proxima Nova" w:hAnsi="Roboto" w:cs="Proxima Nova"/>
          <w:b/>
          <w:sz w:val="11"/>
          <w:szCs w:val="11"/>
          <w:highlight w:val="white"/>
        </w:rPr>
      </w:pPr>
    </w:p>
    <w:p w14:paraId="1914C8F0" w14:textId="4DAF2CFB" w:rsidR="00F33AD0" w:rsidRDefault="0063629C">
      <w:pPr>
        <w:rPr>
          <w:rFonts w:ascii="Roboto" w:eastAsia="Proxima Nova" w:hAnsi="Roboto" w:cs="Proxima Nova"/>
          <w:sz w:val="21"/>
          <w:szCs w:val="21"/>
        </w:rPr>
      </w:pPr>
      <w:r>
        <w:rPr>
          <w:rFonts w:ascii="Roboto" w:eastAsia="Proxima Nova" w:hAnsi="Roboto" w:cs="Proxima Nova"/>
          <w:sz w:val="21"/>
          <w:szCs w:val="21"/>
        </w:rPr>
        <w:t>Since early 2022 more than 456 a</w:t>
      </w:r>
      <w:r w:rsidR="0031327E">
        <w:rPr>
          <w:rFonts w:ascii="Roboto" w:eastAsia="Proxima Nova" w:hAnsi="Roboto" w:cs="Proxima Nova"/>
          <w:sz w:val="21"/>
          <w:szCs w:val="21"/>
        </w:rPr>
        <w:t>ngry customers have called our support desk</w:t>
      </w:r>
      <w:r w:rsidR="00CC2967" w:rsidRPr="00CC2967">
        <w:rPr>
          <w:rFonts w:ascii="Roboto" w:eastAsia="Proxima Nova" w:hAnsi="Roboto" w:cs="Proxima Nova"/>
          <w:sz w:val="21"/>
          <w:szCs w:val="21"/>
        </w:rPr>
        <w:t xml:space="preserve"> since they use [product X] to [purpose] which it is not made for. Our product marketing team doesn’t align its communications clearly with our sales and support teams, so they end up setting the wrong expectations and can’t explain why [product X] isn’t fit to [purpose].</w:t>
      </w:r>
    </w:p>
    <w:p w14:paraId="1FF5C026" w14:textId="77777777" w:rsidR="0031327E" w:rsidRPr="0031327E" w:rsidRDefault="0031327E">
      <w:pPr>
        <w:rPr>
          <w:rFonts w:ascii="Roboto" w:eastAsia="Proxima Nova" w:hAnsi="Roboto" w:cs="Proxima Nova"/>
          <w:sz w:val="15"/>
          <w:szCs w:val="15"/>
          <w:highlight w:val="white"/>
        </w:rPr>
      </w:pPr>
    </w:p>
    <w:p w14:paraId="1914C8F1" w14:textId="3951BA7D" w:rsidR="00F33AD0" w:rsidRPr="00B438A8" w:rsidRDefault="005A3415">
      <w:pPr>
        <w:rPr>
          <w:rFonts w:ascii="Roboto" w:eastAsia="Roboto" w:hAnsi="Roboto" w:cs="Roboto"/>
          <w:b/>
          <w:sz w:val="21"/>
          <w:szCs w:val="21"/>
          <w:highlight w:val="white"/>
        </w:rPr>
      </w:pPr>
      <w:r w:rsidRPr="00B438A8">
        <w:rPr>
          <w:rFonts w:ascii="Roboto" w:eastAsia="Montserrat" w:hAnsi="Roboto" w:cs="Montserrat"/>
          <w:b/>
          <w:sz w:val="24"/>
          <w:szCs w:val="24"/>
          <w:highlight w:val="white"/>
        </w:rPr>
        <w:t>Recommended Approach</w:t>
      </w:r>
    </w:p>
    <w:p w14:paraId="1914C8F2" w14:textId="77777777" w:rsidR="00F33AD0" w:rsidRPr="00B438A8" w:rsidRDefault="00F33AD0">
      <w:pPr>
        <w:rPr>
          <w:rFonts w:ascii="Roboto" w:eastAsia="Proxima Nova" w:hAnsi="Roboto" w:cs="Proxima Nova"/>
          <w:sz w:val="8"/>
          <w:szCs w:val="8"/>
          <w:highlight w:val="white"/>
        </w:rPr>
      </w:pPr>
    </w:p>
    <w:p w14:paraId="439C07D9" w14:textId="1F1F05D0" w:rsidR="009E07D7" w:rsidRDefault="00CA567E">
      <w:pPr>
        <w:rPr>
          <w:rFonts w:ascii="Roboto" w:eastAsia="Proxima Nova" w:hAnsi="Roboto" w:cs="Proxima Nova"/>
          <w:sz w:val="21"/>
          <w:szCs w:val="21"/>
          <w:highlight w:val="white"/>
        </w:rPr>
      </w:pPr>
      <w:r>
        <w:rPr>
          <w:rFonts w:ascii="Roboto" w:eastAsia="Proxima Nova" w:hAnsi="Roboto" w:cs="Proxima Nova"/>
          <w:sz w:val="21"/>
          <w:szCs w:val="21"/>
          <w:highlight w:val="white"/>
        </w:rPr>
        <w:t xml:space="preserve">Hold a workshop with the relevant experts from </w:t>
      </w:r>
      <w:r w:rsidR="007F3E1D">
        <w:rPr>
          <w:rFonts w:ascii="Roboto" w:eastAsia="Proxima Nova" w:hAnsi="Roboto" w:cs="Proxima Nova"/>
          <w:sz w:val="21"/>
          <w:szCs w:val="21"/>
          <w:highlight w:val="white"/>
        </w:rPr>
        <w:t xml:space="preserve">Development, </w:t>
      </w:r>
      <w:r>
        <w:rPr>
          <w:rFonts w:ascii="Roboto" w:eastAsia="Proxima Nova" w:hAnsi="Roboto" w:cs="Proxima Nova"/>
          <w:sz w:val="21"/>
          <w:szCs w:val="21"/>
          <w:highlight w:val="white"/>
        </w:rPr>
        <w:t>Product Marketing</w:t>
      </w:r>
      <w:r w:rsidR="007F3E1D">
        <w:rPr>
          <w:rFonts w:ascii="Roboto" w:eastAsia="Proxima Nova" w:hAnsi="Roboto" w:cs="Proxima Nova"/>
          <w:sz w:val="21"/>
          <w:szCs w:val="21"/>
          <w:highlight w:val="white"/>
        </w:rPr>
        <w:t>, Sales and Support to map our first Product Introduction Process flow</w:t>
      </w:r>
      <w:r w:rsidR="0022406A">
        <w:rPr>
          <w:rFonts w:ascii="Roboto" w:eastAsia="Proxima Nova" w:hAnsi="Roboto" w:cs="Proxima Nova"/>
          <w:sz w:val="21"/>
          <w:szCs w:val="21"/>
          <w:highlight w:val="white"/>
        </w:rPr>
        <w:t xml:space="preserve">. This should clarify responsibilities as well as the main activities and tasks related with each product introduction. </w:t>
      </w:r>
    </w:p>
    <w:p w14:paraId="47FE09C5" w14:textId="77777777" w:rsidR="00246954" w:rsidRDefault="00246954">
      <w:pPr>
        <w:rPr>
          <w:rFonts w:ascii="Roboto" w:eastAsia="Proxima Nova" w:hAnsi="Roboto" w:cs="Proxima Nova"/>
          <w:sz w:val="21"/>
          <w:szCs w:val="21"/>
          <w:highlight w:val="white"/>
        </w:rPr>
      </w:pPr>
    </w:p>
    <w:p w14:paraId="2F110E77" w14:textId="4804D38A" w:rsidR="00054D1F" w:rsidRDefault="00054D1F">
      <w:pPr>
        <w:rPr>
          <w:rFonts w:ascii="Roboto" w:eastAsia="Proxima Nova" w:hAnsi="Roboto" w:cs="Proxima Nova"/>
          <w:sz w:val="21"/>
          <w:szCs w:val="21"/>
          <w:highlight w:val="white"/>
        </w:rPr>
      </w:pPr>
      <w:r>
        <w:rPr>
          <w:rFonts w:ascii="Roboto" w:eastAsia="Proxima Nova" w:hAnsi="Roboto" w:cs="Proxima Nova"/>
          <w:sz w:val="21"/>
          <w:szCs w:val="21"/>
          <w:highlight w:val="white"/>
        </w:rPr>
        <w:t xml:space="preserve">The process must then be executed for each product introduction, while </w:t>
      </w:r>
      <w:r w:rsidR="00A846C3">
        <w:rPr>
          <w:rFonts w:ascii="Roboto" w:eastAsia="Proxima Nova" w:hAnsi="Roboto" w:cs="Proxima Nova"/>
          <w:sz w:val="21"/>
          <w:szCs w:val="21"/>
          <w:highlight w:val="white"/>
        </w:rPr>
        <w:t xml:space="preserve">continuously incorporating new learnings </w:t>
      </w:r>
      <w:r w:rsidR="008223D6">
        <w:rPr>
          <w:rFonts w:ascii="Roboto" w:eastAsia="Proxima Nova" w:hAnsi="Roboto" w:cs="Proxima Nova"/>
          <w:sz w:val="21"/>
          <w:szCs w:val="21"/>
          <w:highlight w:val="white"/>
        </w:rPr>
        <w:t>so that each introduction is based on our collective learnings from the last one.</w:t>
      </w:r>
    </w:p>
    <w:p w14:paraId="1914C8F5" w14:textId="77777777" w:rsidR="00F33AD0" w:rsidRDefault="00F33AD0">
      <w:pPr>
        <w:rPr>
          <w:rFonts w:ascii="Roboto" w:eastAsia="Proxima Nova" w:hAnsi="Roboto" w:cs="Proxima Nova"/>
          <w:sz w:val="21"/>
          <w:szCs w:val="21"/>
          <w:highlight w:val="white"/>
        </w:rPr>
      </w:pPr>
    </w:p>
    <w:p w14:paraId="191DE752" w14:textId="56B3AD78" w:rsidR="00E3171B" w:rsidRPr="00B438A8" w:rsidRDefault="00AF7C0B">
      <w:pPr>
        <w:rPr>
          <w:rFonts w:ascii="Roboto" w:eastAsia="Proxima Nova" w:hAnsi="Roboto" w:cs="Proxima Nova"/>
          <w:b/>
          <w:sz w:val="29"/>
          <w:szCs w:val="29"/>
          <w:highlight w:val="white"/>
        </w:rPr>
      </w:pPr>
      <w:r>
        <w:rPr>
          <w:rFonts w:ascii="Roboto" w:eastAsia="Proxima Nova" w:hAnsi="Roboto" w:cs="Proxima Nova"/>
          <w:sz w:val="21"/>
          <w:szCs w:val="21"/>
          <w:highlight w:val="white"/>
        </w:rPr>
        <w:t xml:space="preserve">A tool such as Gluu allows for quick </w:t>
      </w:r>
      <w:r w:rsidR="00C90C58">
        <w:rPr>
          <w:rFonts w:ascii="Roboto" w:eastAsia="Proxima Nova" w:hAnsi="Roboto" w:cs="Proxima Nova"/>
          <w:sz w:val="21"/>
          <w:szCs w:val="21"/>
          <w:highlight w:val="white"/>
        </w:rPr>
        <w:t>Understanding, Execution and Improvement of our process</w:t>
      </w:r>
      <w:r w:rsidR="00E3171B">
        <w:rPr>
          <w:rFonts w:ascii="Roboto" w:eastAsia="Proxima Nova" w:hAnsi="Roboto" w:cs="Proxima Nova"/>
          <w:sz w:val="21"/>
          <w:szCs w:val="21"/>
          <w:highlight w:val="white"/>
        </w:rPr>
        <w:t xml:space="preserve"> across all functions.</w:t>
      </w:r>
      <w:r w:rsidR="00057484">
        <w:rPr>
          <w:rFonts w:ascii="Roboto" w:eastAsia="Proxima Nova" w:hAnsi="Roboto" w:cs="Proxima Nova"/>
          <w:sz w:val="21"/>
          <w:szCs w:val="21"/>
          <w:highlight w:val="white"/>
        </w:rPr>
        <w:br/>
      </w:r>
    </w:p>
    <w:p w14:paraId="1914C8F6" w14:textId="6A59AB4D" w:rsidR="00F33AD0" w:rsidRPr="00B438A8" w:rsidRDefault="00E3171B">
      <w:pPr>
        <w:rPr>
          <w:rFonts w:ascii="Roboto" w:eastAsia="Roboto" w:hAnsi="Roboto" w:cs="Roboto"/>
          <w:b/>
          <w:sz w:val="21"/>
          <w:szCs w:val="21"/>
          <w:highlight w:val="white"/>
        </w:rPr>
      </w:pPr>
      <w:r>
        <w:rPr>
          <w:rFonts w:ascii="Roboto" w:eastAsia="Montserrat" w:hAnsi="Roboto" w:cs="Montserrat"/>
          <w:b/>
          <w:sz w:val="24"/>
          <w:szCs w:val="24"/>
          <w:highlight w:val="white"/>
        </w:rPr>
        <w:t>Leading to more satisfied customers</w:t>
      </w:r>
    </w:p>
    <w:p w14:paraId="1914C8F7" w14:textId="77777777" w:rsidR="00F33AD0" w:rsidRPr="00B438A8" w:rsidRDefault="00F33AD0">
      <w:pPr>
        <w:pBdr>
          <w:top w:val="nil"/>
          <w:left w:val="nil"/>
          <w:bottom w:val="nil"/>
          <w:right w:val="nil"/>
          <w:between w:val="nil"/>
        </w:pBdr>
        <w:rPr>
          <w:rFonts w:ascii="Roboto" w:eastAsia="Proxima Nova" w:hAnsi="Roboto" w:cs="Proxima Nova"/>
          <w:sz w:val="9"/>
          <w:szCs w:val="9"/>
          <w:highlight w:val="white"/>
        </w:rPr>
      </w:pPr>
    </w:p>
    <w:p w14:paraId="1914C8F8" w14:textId="791F1FCE" w:rsidR="00F33AD0" w:rsidRPr="00B438A8" w:rsidRDefault="001F6848">
      <w:pPr>
        <w:pBdr>
          <w:top w:val="nil"/>
          <w:left w:val="nil"/>
          <w:bottom w:val="nil"/>
          <w:right w:val="nil"/>
          <w:between w:val="nil"/>
        </w:pBdr>
        <w:rPr>
          <w:rFonts w:ascii="Roboto" w:eastAsia="Proxima Nova" w:hAnsi="Roboto" w:cs="Proxima Nova"/>
          <w:sz w:val="9"/>
          <w:szCs w:val="9"/>
          <w:highlight w:val="white"/>
        </w:rPr>
      </w:pPr>
      <w:r>
        <w:rPr>
          <w:rFonts w:ascii="Roboto" w:eastAsia="Proxima Nova" w:hAnsi="Roboto" w:cs="Proxima Nova"/>
          <w:sz w:val="21"/>
          <w:szCs w:val="21"/>
          <w:highlight w:val="white"/>
        </w:rPr>
        <w:t>We expe</w:t>
      </w:r>
      <w:r w:rsidR="00F31A98">
        <w:rPr>
          <w:rFonts w:ascii="Roboto" w:eastAsia="Proxima Nova" w:hAnsi="Roboto" w:cs="Proxima Nova"/>
          <w:sz w:val="21"/>
          <w:szCs w:val="21"/>
          <w:highlight w:val="white"/>
        </w:rPr>
        <w:t>ct to solve the problem during the first product introduction with the new process</w:t>
      </w:r>
      <w:r w:rsidR="00371024">
        <w:rPr>
          <w:rFonts w:ascii="Roboto" w:eastAsia="Proxima Nova" w:hAnsi="Roboto" w:cs="Proxima Nova"/>
          <w:sz w:val="21"/>
          <w:szCs w:val="21"/>
          <w:highlight w:val="white"/>
        </w:rPr>
        <w:t xml:space="preserve"> before moving onto other improvements:</w:t>
      </w:r>
      <w:r w:rsidR="005A3415" w:rsidRPr="00B438A8">
        <w:rPr>
          <w:rFonts w:ascii="Roboto" w:eastAsia="Proxima Nova" w:hAnsi="Roboto" w:cs="Proxima Nova"/>
          <w:sz w:val="21"/>
          <w:szCs w:val="21"/>
          <w:highlight w:val="white"/>
        </w:rPr>
        <w:br/>
      </w:r>
    </w:p>
    <w:p w14:paraId="1914C8F9" w14:textId="77777777" w:rsidR="00F33AD0" w:rsidRPr="00B438A8" w:rsidRDefault="00F33AD0">
      <w:pPr>
        <w:pBdr>
          <w:top w:val="nil"/>
          <w:left w:val="nil"/>
          <w:bottom w:val="nil"/>
          <w:right w:val="nil"/>
          <w:between w:val="nil"/>
        </w:pBdr>
        <w:rPr>
          <w:rFonts w:ascii="Roboto" w:eastAsia="Proxima Nova" w:hAnsi="Roboto" w:cs="Proxima Nova"/>
          <w:sz w:val="8"/>
          <w:szCs w:val="8"/>
          <w:highlight w:val="white"/>
        </w:rPr>
      </w:pPr>
    </w:p>
    <w:tbl>
      <w:tblPr>
        <w:tblStyle w:val="a"/>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550"/>
        <w:gridCol w:w="2760"/>
      </w:tblGrid>
      <w:tr w:rsidR="00F33AD0" w:rsidRPr="00B438A8" w14:paraId="1914C8FD" w14:textId="77777777" w:rsidTr="00D84066">
        <w:trPr>
          <w:trHeight w:val="296"/>
        </w:trPr>
        <w:tc>
          <w:tcPr>
            <w:tcW w:w="2490" w:type="dxa"/>
            <w:shd w:val="clear" w:color="auto" w:fill="F3F3F3"/>
            <w:tcMar>
              <w:top w:w="100" w:type="dxa"/>
              <w:left w:w="100" w:type="dxa"/>
              <w:bottom w:w="100" w:type="dxa"/>
              <w:right w:w="100" w:type="dxa"/>
            </w:tcMar>
          </w:tcPr>
          <w:p w14:paraId="1914C8FA" w14:textId="77777777" w:rsidR="00F33AD0" w:rsidRPr="00B438A8" w:rsidRDefault="005A3415">
            <w:pPr>
              <w:widowControl w:val="0"/>
              <w:pBdr>
                <w:top w:val="nil"/>
                <w:left w:val="nil"/>
                <w:bottom w:val="nil"/>
                <w:right w:val="nil"/>
                <w:between w:val="nil"/>
              </w:pBdr>
              <w:spacing w:line="240" w:lineRule="auto"/>
              <w:rPr>
                <w:rFonts w:ascii="Roboto" w:eastAsia="Proxima Nova" w:hAnsi="Roboto" w:cs="Proxima Nova"/>
                <w:b/>
                <w:sz w:val="21"/>
                <w:szCs w:val="21"/>
              </w:rPr>
            </w:pPr>
            <w:r w:rsidRPr="00B438A8">
              <w:rPr>
                <w:rFonts w:ascii="Roboto" w:eastAsia="Proxima Nova" w:hAnsi="Roboto" w:cs="Proxima Nova"/>
                <w:b/>
                <w:sz w:val="21"/>
                <w:szCs w:val="21"/>
              </w:rPr>
              <w:t>Key Metric</w:t>
            </w:r>
          </w:p>
        </w:tc>
        <w:tc>
          <w:tcPr>
            <w:tcW w:w="2550" w:type="dxa"/>
            <w:shd w:val="clear" w:color="auto" w:fill="F3F3F3"/>
            <w:tcMar>
              <w:top w:w="100" w:type="dxa"/>
              <w:left w:w="100" w:type="dxa"/>
              <w:bottom w:w="100" w:type="dxa"/>
              <w:right w:w="100" w:type="dxa"/>
            </w:tcMar>
          </w:tcPr>
          <w:p w14:paraId="1914C8FB" w14:textId="77777777" w:rsidR="00F33AD0" w:rsidRPr="00B438A8" w:rsidRDefault="005A3415">
            <w:pPr>
              <w:widowControl w:val="0"/>
              <w:pBdr>
                <w:top w:val="nil"/>
                <w:left w:val="nil"/>
                <w:bottom w:val="nil"/>
                <w:right w:val="nil"/>
                <w:between w:val="nil"/>
              </w:pBdr>
              <w:spacing w:line="240" w:lineRule="auto"/>
              <w:rPr>
                <w:rFonts w:ascii="Roboto" w:eastAsia="Proxima Nova" w:hAnsi="Roboto" w:cs="Proxima Nova"/>
                <w:b/>
                <w:sz w:val="21"/>
                <w:szCs w:val="21"/>
              </w:rPr>
            </w:pPr>
            <w:r w:rsidRPr="00B438A8">
              <w:rPr>
                <w:rFonts w:ascii="Roboto" w:eastAsia="Proxima Nova" w:hAnsi="Roboto" w:cs="Proxima Nova"/>
                <w:b/>
                <w:sz w:val="21"/>
                <w:szCs w:val="21"/>
              </w:rPr>
              <w:t>Current Measure</w:t>
            </w:r>
          </w:p>
        </w:tc>
        <w:tc>
          <w:tcPr>
            <w:tcW w:w="2760" w:type="dxa"/>
            <w:shd w:val="clear" w:color="auto" w:fill="F3F3F3"/>
            <w:tcMar>
              <w:top w:w="100" w:type="dxa"/>
              <w:left w:w="100" w:type="dxa"/>
              <w:bottom w:w="100" w:type="dxa"/>
              <w:right w:w="100" w:type="dxa"/>
            </w:tcMar>
          </w:tcPr>
          <w:p w14:paraId="1914C8FC" w14:textId="3C2277F8" w:rsidR="00F33AD0" w:rsidRPr="00B438A8" w:rsidRDefault="005A3415">
            <w:pPr>
              <w:widowControl w:val="0"/>
              <w:pBdr>
                <w:top w:val="nil"/>
                <w:left w:val="nil"/>
                <w:bottom w:val="nil"/>
                <w:right w:val="nil"/>
                <w:between w:val="nil"/>
              </w:pBdr>
              <w:spacing w:line="240" w:lineRule="auto"/>
              <w:rPr>
                <w:rFonts w:ascii="Roboto" w:eastAsia="Proxima Nova" w:hAnsi="Roboto" w:cs="Proxima Nova"/>
                <w:b/>
                <w:sz w:val="21"/>
                <w:szCs w:val="21"/>
              </w:rPr>
            </w:pPr>
            <w:r w:rsidRPr="00B438A8">
              <w:rPr>
                <w:rFonts w:ascii="Roboto" w:eastAsia="Proxima Nova" w:hAnsi="Roboto" w:cs="Proxima Nova"/>
                <w:b/>
                <w:sz w:val="21"/>
                <w:szCs w:val="21"/>
              </w:rPr>
              <w:t xml:space="preserve">Target by </w:t>
            </w:r>
            <w:r w:rsidR="008C0CFF">
              <w:rPr>
                <w:rFonts w:ascii="Roboto" w:eastAsia="Proxima Nova" w:hAnsi="Roboto" w:cs="Proxima Nova"/>
                <w:b/>
                <w:sz w:val="21"/>
                <w:szCs w:val="21"/>
              </w:rPr>
              <w:t>Dec 2023</w:t>
            </w:r>
          </w:p>
        </w:tc>
      </w:tr>
      <w:tr w:rsidR="00F33AD0" w:rsidRPr="00B438A8" w14:paraId="1914C901" w14:textId="77777777">
        <w:tc>
          <w:tcPr>
            <w:tcW w:w="2490" w:type="dxa"/>
            <w:shd w:val="clear" w:color="auto" w:fill="auto"/>
            <w:tcMar>
              <w:top w:w="100" w:type="dxa"/>
              <w:left w:w="100" w:type="dxa"/>
              <w:bottom w:w="100" w:type="dxa"/>
              <w:right w:w="100" w:type="dxa"/>
            </w:tcMar>
          </w:tcPr>
          <w:p w14:paraId="1914C8FE" w14:textId="6882416A" w:rsidR="00F33AD0" w:rsidRPr="00B438A8" w:rsidRDefault="00371024">
            <w:pPr>
              <w:widowControl w:val="0"/>
              <w:pBdr>
                <w:top w:val="nil"/>
                <w:left w:val="nil"/>
                <w:bottom w:val="nil"/>
                <w:right w:val="nil"/>
                <w:between w:val="nil"/>
              </w:pBdr>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NPS Score</w:t>
            </w:r>
          </w:p>
        </w:tc>
        <w:tc>
          <w:tcPr>
            <w:tcW w:w="2550" w:type="dxa"/>
            <w:shd w:val="clear" w:color="auto" w:fill="auto"/>
            <w:tcMar>
              <w:top w:w="100" w:type="dxa"/>
              <w:left w:w="100" w:type="dxa"/>
              <w:bottom w:w="100" w:type="dxa"/>
              <w:right w:w="100" w:type="dxa"/>
            </w:tcMar>
          </w:tcPr>
          <w:p w14:paraId="1914C8FF" w14:textId="099F750E" w:rsidR="00F33AD0" w:rsidRPr="00B438A8" w:rsidRDefault="00E53996">
            <w:pPr>
              <w:widowControl w:val="0"/>
              <w:pBdr>
                <w:top w:val="nil"/>
                <w:left w:val="nil"/>
                <w:bottom w:val="nil"/>
                <w:right w:val="nil"/>
                <w:between w:val="nil"/>
              </w:pBdr>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45</w:t>
            </w:r>
          </w:p>
        </w:tc>
        <w:tc>
          <w:tcPr>
            <w:tcW w:w="2760" w:type="dxa"/>
            <w:shd w:val="clear" w:color="auto" w:fill="auto"/>
            <w:tcMar>
              <w:top w:w="100" w:type="dxa"/>
              <w:left w:w="100" w:type="dxa"/>
              <w:bottom w:w="100" w:type="dxa"/>
              <w:right w:w="100" w:type="dxa"/>
            </w:tcMar>
          </w:tcPr>
          <w:p w14:paraId="1914C900" w14:textId="1B9A7B5C" w:rsidR="00F33AD0" w:rsidRPr="00B438A8" w:rsidRDefault="008C0CFF">
            <w:pPr>
              <w:widowControl w:val="0"/>
              <w:spacing w:line="240" w:lineRule="auto"/>
              <w:rPr>
                <w:rFonts w:ascii="Roboto" w:eastAsia="Proxima Nova" w:hAnsi="Roboto" w:cs="Proxima Nova"/>
                <w:i/>
                <w:sz w:val="21"/>
                <w:szCs w:val="21"/>
                <w:highlight w:val="white"/>
              </w:rPr>
            </w:pPr>
            <w:r>
              <w:rPr>
                <w:rFonts w:ascii="Roboto" w:eastAsia="Proxima Nova" w:hAnsi="Roboto" w:cs="Proxima Nova"/>
                <w:sz w:val="21"/>
                <w:szCs w:val="21"/>
                <w:highlight w:val="white"/>
              </w:rPr>
              <w:t>50</w:t>
            </w:r>
            <w:r w:rsidR="005A3415" w:rsidRPr="00B438A8">
              <w:rPr>
                <w:rFonts w:ascii="Roboto" w:eastAsia="Proxima Nova" w:hAnsi="Roboto" w:cs="Proxima Nova"/>
                <w:sz w:val="21"/>
                <w:szCs w:val="21"/>
                <w:highlight w:val="white"/>
              </w:rPr>
              <w:t xml:space="preserve"> </w:t>
            </w:r>
            <w:r w:rsidR="005A3415" w:rsidRPr="00B438A8">
              <w:rPr>
                <w:rFonts w:ascii="Roboto" w:eastAsia="Proxima Nova" w:hAnsi="Roboto" w:cs="Proxima Nova"/>
                <w:i/>
                <w:sz w:val="21"/>
                <w:szCs w:val="21"/>
                <w:highlight w:val="white"/>
              </w:rPr>
              <w:t>(+</w:t>
            </w:r>
            <w:r w:rsidR="006E4C76">
              <w:rPr>
                <w:rFonts w:ascii="Roboto" w:eastAsia="Proxima Nova" w:hAnsi="Roboto" w:cs="Proxima Nova"/>
                <w:i/>
                <w:sz w:val="21"/>
                <w:szCs w:val="21"/>
                <w:highlight w:val="white"/>
              </w:rPr>
              <w:t>10</w:t>
            </w:r>
            <w:r w:rsidR="005A3415" w:rsidRPr="00B438A8">
              <w:rPr>
                <w:rFonts w:ascii="Roboto" w:eastAsia="Proxima Nova" w:hAnsi="Roboto" w:cs="Proxima Nova"/>
                <w:i/>
                <w:sz w:val="21"/>
                <w:szCs w:val="21"/>
                <w:highlight w:val="white"/>
              </w:rPr>
              <w:t>%)</w:t>
            </w:r>
          </w:p>
        </w:tc>
      </w:tr>
      <w:tr w:rsidR="00F33AD0" w:rsidRPr="00B438A8" w14:paraId="1914C905" w14:textId="77777777">
        <w:tc>
          <w:tcPr>
            <w:tcW w:w="2490" w:type="dxa"/>
            <w:shd w:val="clear" w:color="auto" w:fill="auto"/>
            <w:tcMar>
              <w:top w:w="100" w:type="dxa"/>
              <w:left w:w="100" w:type="dxa"/>
              <w:bottom w:w="100" w:type="dxa"/>
              <w:right w:w="100" w:type="dxa"/>
            </w:tcMar>
          </w:tcPr>
          <w:p w14:paraId="1914C902" w14:textId="0AFED288" w:rsidR="00F33AD0" w:rsidRPr="00B438A8" w:rsidRDefault="006E4C76">
            <w:pPr>
              <w:widowControl w:val="0"/>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Complaint call volume</w:t>
            </w:r>
          </w:p>
        </w:tc>
        <w:tc>
          <w:tcPr>
            <w:tcW w:w="2550" w:type="dxa"/>
            <w:shd w:val="clear" w:color="auto" w:fill="auto"/>
            <w:tcMar>
              <w:top w:w="100" w:type="dxa"/>
              <w:left w:w="100" w:type="dxa"/>
              <w:bottom w:w="100" w:type="dxa"/>
              <w:right w:w="100" w:type="dxa"/>
            </w:tcMar>
          </w:tcPr>
          <w:p w14:paraId="1914C903" w14:textId="51275B8B" w:rsidR="00F33AD0" w:rsidRPr="00B438A8" w:rsidRDefault="00982E77">
            <w:pPr>
              <w:widowControl w:val="0"/>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45 / month</w:t>
            </w:r>
          </w:p>
        </w:tc>
        <w:tc>
          <w:tcPr>
            <w:tcW w:w="2760" w:type="dxa"/>
            <w:shd w:val="clear" w:color="auto" w:fill="auto"/>
            <w:tcMar>
              <w:top w:w="100" w:type="dxa"/>
              <w:left w:w="100" w:type="dxa"/>
              <w:bottom w:w="100" w:type="dxa"/>
              <w:right w:w="100" w:type="dxa"/>
            </w:tcMar>
          </w:tcPr>
          <w:p w14:paraId="1914C904" w14:textId="4C839CCF" w:rsidR="00F33AD0" w:rsidRPr="00B438A8" w:rsidRDefault="007C4C3D">
            <w:pPr>
              <w:widowControl w:val="0"/>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22 / month</w:t>
            </w:r>
            <w:r w:rsidR="005A3415" w:rsidRPr="00B438A8">
              <w:rPr>
                <w:rFonts w:ascii="Roboto" w:eastAsia="Proxima Nova" w:hAnsi="Roboto" w:cs="Proxima Nova"/>
                <w:sz w:val="21"/>
                <w:szCs w:val="21"/>
                <w:highlight w:val="white"/>
              </w:rPr>
              <w:t xml:space="preserve"> </w:t>
            </w:r>
            <w:r w:rsidR="005A3415" w:rsidRPr="00B438A8">
              <w:rPr>
                <w:rFonts w:ascii="Roboto" w:eastAsia="Proxima Nova" w:hAnsi="Roboto" w:cs="Proxima Nova"/>
                <w:i/>
                <w:sz w:val="21"/>
                <w:szCs w:val="21"/>
                <w:highlight w:val="white"/>
              </w:rPr>
              <w:t>(</w:t>
            </w:r>
            <w:r>
              <w:rPr>
                <w:rFonts w:ascii="Roboto" w:eastAsia="Proxima Nova" w:hAnsi="Roboto" w:cs="Proxima Nova"/>
                <w:i/>
                <w:sz w:val="21"/>
                <w:szCs w:val="21"/>
                <w:highlight w:val="white"/>
              </w:rPr>
              <w:t>-50</w:t>
            </w:r>
            <w:r w:rsidR="005A3415" w:rsidRPr="00B438A8">
              <w:rPr>
                <w:rFonts w:ascii="Roboto" w:eastAsia="Proxima Nova" w:hAnsi="Roboto" w:cs="Proxima Nova"/>
                <w:i/>
                <w:sz w:val="21"/>
                <w:szCs w:val="21"/>
                <w:highlight w:val="white"/>
              </w:rPr>
              <w:t>%)</w:t>
            </w:r>
          </w:p>
        </w:tc>
      </w:tr>
      <w:tr w:rsidR="00F33AD0" w:rsidRPr="00B438A8" w14:paraId="1914C909" w14:textId="77777777">
        <w:tc>
          <w:tcPr>
            <w:tcW w:w="2490" w:type="dxa"/>
            <w:shd w:val="clear" w:color="auto" w:fill="auto"/>
            <w:tcMar>
              <w:top w:w="100" w:type="dxa"/>
              <w:left w:w="100" w:type="dxa"/>
              <w:bottom w:w="100" w:type="dxa"/>
              <w:right w:w="100" w:type="dxa"/>
            </w:tcMar>
          </w:tcPr>
          <w:p w14:paraId="1914C906" w14:textId="6DF03E32" w:rsidR="00F33AD0" w:rsidRPr="00B438A8" w:rsidRDefault="000F1000">
            <w:pPr>
              <w:widowControl w:val="0"/>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Introduction speed</w:t>
            </w:r>
          </w:p>
        </w:tc>
        <w:tc>
          <w:tcPr>
            <w:tcW w:w="2550" w:type="dxa"/>
            <w:shd w:val="clear" w:color="auto" w:fill="auto"/>
            <w:tcMar>
              <w:top w:w="100" w:type="dxa"/>
              <w:left w:w="100" w:type="dxa"/>
              <w:bottom w:w="100" w:type="dxa"/>
              <w:right w:w="100" w:type="dxa"/>
            </w:tcMar>
          </w:tcPr>
          <w:p w14:paraId="1914C907" w14:textId="4E8A7A64" w:rsidR="00F33AD0" w:rsidRPr="00B438A8" w:rsidRDefault="000F1000">
            <w:pPr>
              <w:widowControl w:val="0"/>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8 months</w:t>
            </w:r>
          </w:p>
        </w:tc>
        <w:tc>
          <w:tcPr>
            <w:tcW w:w="2760" w:type="dxa"/>
            <w:shd w:val="clear" w:color="auto" w:fill="auto"/>
            <w:tcMar>
              <w:top w:w="100" w:type="dxa"/>
              <w:left w:w="100" w:type="dxa"/>
              <w:bottom w:w="100" w:type="dxa"/>
              <w:right w:w="100" w:type="dxa"/>
            </w:tcMar>
          </w:tcPr>
          <w:p w14:paraId="1914C908" w14:textId="0270ADCB" w:rsidR="00F33AD0" w:rsidRPr="00B438A8" w:rsidRDefault="000F1000">
            <w:pPr>
              <w:widowControl w:val="0"/>
              <w:spacing w:line="240" w:lineRule="auto"/>
              <w:rPr>
                <w:rFonts w:ascii="Roboto" w:eastAsia="Proxima Nova" w:hAnsi="Roboto" w:cs="Proxima Nova"/>
                <w:sz w:val="21"/>
                <w:szCs w:val="21"/>
                <w:highlight w:val="white"/>
              </w:rPr>
            </w:pPr>
            <w:r>
              <w:rPr>
                <w:rFonts w:ascii="Roboto" w:eastAsia="Proxima Nova" w:hAnsi="Roboto" w:cs="Proxima Nova"/>
                <w:sz w:val="21"/>
                <w:szCs w:val="21"/>
                <w:highlight w:val="white"/>
              </w:rPr>
              <w:t>4 months</w:t>
            </w:r>
            <w:r w:rsidR="005A3415" w:rsidRPr="00B438A8">
              <w:rPr>
                <w:rFonts w:ascii="Roboto" w:eastAsia="Proxima Nova" w:hAnsi="Roboto" w:cs="Proxima Nova"/>
                <w:sz w:val="21"/>
                <w:szCs w:val="21"/>
                <w:highlight w:val="white"/>
              </w:rPr>
              <w:t xml:space="preserve"> </w:t>
            </w:r>
            <w:r>
              <w:rPr>
                <w:rFonts w:ascii="Roboto" w:eastAsia="Proxima Nova" w:hAnsi="Roboto" w:cs="Proxima Nova"/>
                <w:i/>
                <w:sz w:val="21"/>
                <w:szCs w:val="21"/>
                <w:highlight w:val="white"/>
              </w:rPr>
              <w:t>(-50</w:t>
            </w:r>
            <w:r w:rsidR="005A3415" w:rsidRPr="00B438A8">
              <w:rPr>
                <w:rFonts w:ascii="Roboto" w:eastAsia="Proxima Nova" w:hAnsi="Roboto" w:cs="Proxima Nova"/>
                <w:i/>
                <w:sz w:val="21"/>
                <w:szCs w:val="21"/>
                <w:highlight w:val="white"/>
              </w:rPr>
              <w:t>%)</w:t>
            </w:r>
          </w:p>
        </w:tc>
      </w:tr>
    </w:tbl>
    <w:p w14:paraId="1914C90A" w14:textId="77777777" w:rsidR="00F33AD0" w:rsidRPr="00B438A8" w:rsidRDefault="005A3415">
      <w:pPr>
        <w:rPr>
          <w:rFonts w:ascii="Roboto" w:eastAsia="Roboto" w:hAnsi="Roboto" w:cs="Roboto"/>
          <w:b/>
          <w:sz w:val="15"/>
          <w:szCs w:val="15"/>
          <w:highlight w:val="white"/>
        </w:rPr>
      </w:pPr>
      <w:r w:rsidRPr="00B438A8">
        <w:rPr>
          <w:rFonts w:ascii="Roboto" w:eastAsia="Proxima Nova" w:hAnsi="Roboto" w:cs="Proxima Nova"/>
          <w:sz w:val="12"/>
          <w:szCs w:val="12"/>
          <w:highlight w:val="white"/>
        </w:rPr>
        <w:br/>
      </w:r>
    </w:p>
    <w:p w14:paraId="1914C90B" w14:textId="77777777" w:rsidR="00F33AD0" w:rsidRPr="00B438A8" w:rsidRDefault="005A3415">
      <w:pPr>
        <w:rPr>
          <w:rFonts w:ascii="Roboto" w:eastAsia="Roboto" w:hAnsi="Roboto" w:cs="Roboto"/>
          <w:b/>
          <w:sz w:val="21"/>
          <w:szCs w:val="21"/>
          <w:highlight w:val="white"/>
        </w:rPr>
      </w:pPr>
      <w:r w:rsidRPr="00B438A8">
        <w:rPr>
          <w:rFonts w:ascii="Roboto" w:eastAsia="Montserrat" w:hAnsi="Roboto" w:cs="Montserrat"/>
          <w:b/>
          <w:sz w:val="24"/>
          <w:szCs w:val="24"/>
          <w:highlight w:val="white"/>
        </w:rPr>
        <w:t>Required Investment.</w:t>
      </w:r>
    </w:p>
    <w:p w14:paraId="1914C90C" w14:textId="77777777" w:rsidR="00F33AD0" w:rsidRPr="00B438A8" w:rsidRDefault="00F33AD0">
      <w:pPr>
        <w:pBdr>
          <w:top w:val="nil"/>
          <w:left w:val="nil"/>
          <w:bottom w:val="nil"/>
          <w:right w:val="nil"/>
          <w:between w:val="nil"/>
        </w:pBdr>
        <w:rPr>
          <w:rFonts w:ascii="Roboto" w:eastAsia="Proxima Nova" w:hAnsi="Roboto" w:cs="Proxima Nova"/>
          <w:sz w:val="12"/>
          <w:szCs w:val="12"/>
          <w:highlight w:val="white"/>
        </w:rPr>
      </w:pPr>
    </w:p>
    <w:p w14:paraId="1914C90D" w14:textId="0268C4BD" w:rsidR="00F33AD0" w:rsidRPr="00B438A8" w:rsidRDefault="00D84066">
      <w:pPr>
        <w:pBdr>
          <w:top w:val="nil"/>
          <w:left w:val="nil"/>
          <w:bottom w:val="nil"/>
          <w:right w:val="nil"/>
          <w:between w:val="nil"/>
        </w:pBdr>
        <w:rPr>
          <w:rFonts w:ascii="Roboto" w:eastAsia="Montserrat" w:hAnsi="Roboto" w:cs="Montserrat"/>
          <w:sz w:val="21"/>
          <w:szCs w:val="21"/>
          <w:highlight w:val="white"/>
        </w:rPr>
      </w:pPr>
      <w:r>
        <w:rPr>
          <w:rFonts w:ascii="Roboto" w:eastAsia="Proxima Nova" w:hAnsi="Roboto" w:cs="Proxima Nova"/>
          <w:sz w:val="21"/>
          <w:szCs w:val="21"/>
          <w:highlight w:val="white"/>
        </w:rPr>
        <w:t xml:space="preserve">5 work days from </w:t>
      </w:r>
      <w:r w:rsidR="007F68C1">
        <w:rPr>
          <w:rFonts w:ascii="Roboto" w:eastAsia="Proxima Nova" w:hAnsi="Roboto" w:cs="Proxima Nova"/>
          <w:sz w:val="21"/>
          <w:szCs w:val="21"/>
          <w:highlight w:val="white"/>
        </w:rPr>
        <w:t xml:space="preserve">2 people in 4 functions = 40 work </w:t>
      </w:r>
      <w:r w:rsidR="00057484">
        <w:rPr>
          <w:rFonts w:ascii="Roboto" w:eastAsia="Proxima Nova" w:hAnsi="Roboto" w:cs="Proxima Nova"/>
          <w:sz w:val="21"/>
          <w:szCs w:val="21"/>
          <w:highlight w:val="white"/>
        </w:rPr>
        <w:t xml:space="preserve">internal work </w:t>
      </w:r>
      <w:r w:rsidR="007F68C1">
        <w:rPr>
          <w:rFonts w:ascii="Roboto" w:eastAsia="Proxima Nova" w:hAnsi="Roboto" w:cs="Proxima Nova"/>
          <w:sz w:val="21"/>
          <w:szCs w:val="21"/>
          <w:highlight w:val="white"/>
        </w:rPr>
        <w:t>days</w:t>
      </w:r>
      <w:r w:rsidR="00106DF4">
        <w:rPr>
          <w:rFonts w:ascii="Roboto" w:eastAsia="Proxima Nova" w:hAnsi="Roboto" w:cs="Proxima Nova"/>
          <w:sz w:val="21"/>
          <w:szCs w:val="21"/>
          <w:highlight w:val="white"/>
        </w:rPr>
        <w:br/>
      </w:r>
      <w:r w:rsidR="006F5FD2">
        <w:rPr>
          <w:rFonts w:ascii="Roboto" w:eastAsia="Proxima Nova" w:hAnsi="Roboto" w:cs="Proxima Nova"/>
          <w:sz w:val="21"/>
          <w:szCs w:val="21"/>
          <w:highlight w:val="white"/>
        </w:rPr>
        <w:t xml:space="preserve">Assistance by Gluu consultant = </w:t>
      </w:r>
      <w:r w:rsidR="00FB6948">
        <w:rPr>
          <w:rFonts w:ascii="Roboto" w:eastAsia="Proxima Nova" w:hAnsi="Roboto" w:cs="Proxima Nova"/>
          <w:sz w:val="21"/>
          <w:szCs w:val="21"/>
          <w:highlight w:val="white"/>
        </w:rPr>
        <w:t>€3,900 / $3,900</w:t>
      </w:r>
      <w:r w:rsidR="006F5FD2">
        <w:rPr>
          <w:rFonts w:ascii="Roboto" w:eastAsia="Proxima Nova" w:hAnsi="Roboto" w:cs="Proxima Nova"/>
          <w:sz w:val="21"/>
          <w:szCs w:val="21"/>
          <w:highlight w:val="white"/>
        </w:rPr>
        <w:t xml:space="preserve"> </w:t>
      </w:r>
      <w:r w:rsidR="00871513">
        <w:rPr>
          <w:rFonts w:ascii="Roboto" w:eastAsia="Proxima Nova" w:hAnsi="Roboto" w:cs="Proxima Nova"/>
          <w:sz w:val="21"/>
          <w:szCs w:val="21"/>
          <w:highlight w:val="white"/>
        </w:rPr>
        <w:br/>
      </w:r>
      <w:r w:rsidR="00FB6948">
        <w:rPr>
          <w:rFonts w:ascii="Roboto" w:eastAsia="Proxima Nova" w:hAnsi="Roboto" w:cs="Proxima Nova"/>
          <w:sz w:val="21"/>
          <w:szCs w:val="21"/>
          <w:highlight w:val="white"/>
        </w:rPr>
        <w:t xml:space="preserve">Annual operations: </w:t>
      </w:r>
      <w:r w:rsidR="00871513">
        <w:rPr>
          <w:rFonts w:ascii="Roboto" w:eastAsia="Proxima Nova" w:hAnsi="Roboto" w:cs="Proxima Nova"/>
          <w:sz w:val="21"/>
          <w:szCs w:val="21"/>
          <w:highlight w:val="white"/>
        </w:rPr>
        <w:t>Gluu</w:t>
      </w:r>
      <w:r w:rsidR="008D7058">
        <w:rPr>
          <w:rFonts w:ascii="Roboto" w:eastAsia="Proxima Nova" w:hAnsi="Roboto" w:cs="Proxima Nova"/>
          <w:sz w:val="21"/>
          <w:szCs w:val="21"/>
          <w:highlight w:val="white"/>
        </w:rPr>
        <w:t xml:space="preserve">’s Pro plan </w:t>
      </w:r>
      <w:r w:rsidR="00C64E28">
        <w:rPr>
          <w:rFonts w:ascii="Roboto" w:eastAsia="Proxima Nova" w:hAnsi="Roboto" w:cs="Proxima Nova"/>
          <w:sz w:val="21"/>
          <w:szCs w:val="21"/>
          <w:highlight w:val="white"/>
        </w:rPr>
        <w:t>(€300) for 20 people = €</w:t>
      </w:r>
      <w:r w:rsidR="005A3415">
        <w:rPr>
          <w:rFonts w:ascii="Roboto" w:eastAsia="Proxima Nova" w:hAnsi="Roboto" w:cs="Proxima Nova"/>
          <w:sz w:val="21"/>
          <w:szCs w:val="21"/>
          <w:highlight w:val="white"/>
        </w:rPr>
        <w:t>6,000</w:t>
      </w:r>
    </w:p>
    <w:sectPr w:rsidR="00F33AD0" w:rsidRPr="00B438A8">
      <w:pgSz w:w="12240" w:h="15840"/>
      <w:pgMar w:top="1440" w:right="1440" w:bottom="1440" w:left="1440" w:header="288" w:footer="28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Proxima Nova">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A1FBB"/>
    <w:multiLevelType w:val="multilevel"/>
    <w:tmpl w:val="FEEE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98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D0"/>
    <w:rsid w:val="00054D1F"/>
    <w:rsid w:val="00057484"/>
    <w:rsid w:val="000F1000"/>
    <w:rsid w:val="00106DF4"/>
    <w:rsid w:val="00194CDC"/>
    <w:rsid w:val="001F6848"/>
    <w:rsid w:val="0022406A"/>
    <w:rsid w:val="00246954"/>
    <w:rsid w:val="0031327E"/>
    <w:rsid w:val="00371024"/>
    <w:rsid w:val="003F182A"/>
    <w:rsid w:val="005A3415"/>
    <w:rsid w:val="0063629C"/>
    <w:rsid w:val="006A707F"/>
    <w:rsid w:val="006B027E"/>
    <w:rsid w:val="006E4C76"/>
    <w:rsid w:val="006F5FD2"/>
    <w:rsid w:val="00710DFB"/>
    <w:rsid w:val="007C4C3D"/>
    <w:rsid w:val="007F3E1D"/>
    <w:rsid w:val="007F68C1"/>
    <w:rsid w:val="008223D6"/>
    <w:rsid w:val="00871513"/>
    <w:rsid w:val="008C0CFF"/>
    <w:rsid w:val="008D7058"/>
    <w:rsid w:val="009178A9"/>
    <w:rsid w:val="0097311A"/>
    <w:rsid w:val="00982E77"/>
    <w:rsid w:val="009A0380"/>
    <w:rsid w:val="009E07D7"/>
    <w:rsid w:val="00A61AEE"/>
    <w:rsid w:val="00A846C3"/>
    <w:rsid w:val="00AF7C0B"/>
    <w:rsid w:val="00B438A8"/>
    <w:rsid w:val="00C64E28"/>
    <w:rsid w:val="00C90C58"/>
    <w:rsid w:val="00CA567E"/>
    <w:rsid w:val="00CC2967"/>
    <w:rsid w:val="00D84066"/>
    <w:rsid w:val="00E3171B"/>
    <w:rsid w:val="00E53996"/>
    <w:rsid w:val="00EA1D05"/>
    <w:rsid w:val="00F04DF6"/>
    <w:rsid w:val="00F31A98"/>
    <w:rsid w:val="00F33AD0"/>
    <w:rsid w:val="00FB69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14C8E1"/>
  <w15:docId w15:val="{9ED4A912-7832-4CAE-B9C1-C55CFB93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D01BB871A1A47860A8E3BBB44E465" ma:contentTypeVersion="16" ma:contentTypeDescription="Create a new document." ma:contentTypeScope="" ma:versionID="4b8c409c5089db0ed12475d3c843c2f9">
  <xsd:schema xmlns:xsd="http://www.w3.org/2001/XMLSchema" xmlns:xs="http://www.w3.org/2001/XMLSchema" xmlns:p="http://schemas.microsoft.com/office/2006/metadata/properties" xmlns:ns2="07af1d30-af69-4e89-a5dd-56630266c4f8" xmlns:ns3="62b29bf8-5a68-4411-b1ff-163e3f4c9314" targetNamespace="http://schemas.microsoft.com/office/2006/metadata/properties" ma:root="true" ma:fieldsID="35f9c10deb46895e4b30be79fc247dc8" ns2:_="" ns3:_="">
    <xsd:import namespace="07af1d30-af69-4e89-a5dd-56630266c4f8"/>
    <xsd:import namespace="62b29bf8-5a68-4411-b1ff-163e3f4c93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1d30-af69-4e89-a5dd-5663026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73597-796f-493e-b8af-df38716aa7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b29bf8-5a68-4411-b1ff-163e3f4c93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1746f9-efe7-4e19-b1ea-26900619356b}" ma:internalName="TaxCatchAll" ma:showField="CatchAllData" ma:web="62b29bf8-5a68-4411-b1ff-163e3f4c93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5F388-BC36-4777-9640-7C29CC60E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1d30-af69-4e89-a5dd-56630266c4f8"/>
    <ds:schemaRef ds:uri="62b29bf8-5a68-4411-b1ff-163e3f4c9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ED763-F240-4AE8-9866-B3C390A7E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265</Words>
  <Characters>1621</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Søren Pommer</cp:lastModifiedBy>
  <cp:revision>45</cp:revision>
  <dcterms:created xsi:type="dcterms:W3CDTF">2023-05-25T12:36:00Z</dcterms:created>
  <dcterms:modified xsi:type="dcterms:W3CDTF">2023-05-25T13:23:00Z</dcterms:modified>
</cp:coreProperties>
</file>